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216A" w14:textId="77777777" w:rsidR="00FD2871" w:rsidRDefault="00FD2871" w:rsidP="00FD2871">
      <w:pPr>
        <w:spacing w:before="120" w:after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1 -  wzór formularza oferty</w:t>
      </w:r>
    </w:p>
    <w:p w14:paraId="4728D452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4662E73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FORMULARZ OFERTOWY</w:t>
      </w:r>
    </w:p>
    <w:p w14:paraId="5F10B164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WYKONAWCA: </w:t>
      </w:r>
    </w:p>
    <w:p w14:paraId="1E722B56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………………………………………………………………………………………………………………………………………..……………</w:t>
      </w:r>
    </w:p>
    <w:p w14:paraId="1CF54C3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…………………………………………………………………………………………………………………………………..…………………..</w:t>
      </w:r>
    </w:p>
    <w:p w14:paraId="0978FEB9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wpisany do Krajowego Rejestru Sądowego pod Nr KRS : ...............................................................................................</w:t>
      </w:r>
    </w:p>
    <w:p w14:paraId="01D0A98C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lub wpisanym do ewidencji działalności gospodarczej: .................................................................................................</w:t>
      </w:r>
    </w:p>
    <w:p w14:paraId="3D050506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NIP ……………………………………………      REGON .................................................................</w:t>
      </w:r>
    </w:p>
    <w:p w14:paraId="049E949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</w:t>
      </w:r>
      <w:r>
        <w:rPr>
          <w:rFonts w:ascii="Calibri" w:hAnsi="Calibri" w:cs="Calibri"/>
          <w:sz w:val="20"/>
          <w:szCs w:val="20"/>
        </w:rPr>
        <w:tab/>
        <w:t>........................................      e-mail ...................................................................</w:t>
      </w:r>
    </w:p>
    <w:p w14:paraId="03C66DDA" w14:textId="73254383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osoba do kontaktu: ………………………………………………………… telefon / e-mail: 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</w:p>
    <w:p w14:paraId="6E70FEDD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zadanie:</w:t>
      </w:r>
    </w:p>
    <w:p w14:paraId="7FEE46BD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„Przeprowadzenie przeglądów stanu technicznego obiektów budowlanych będących    w zasobach Przedsiębiorstwa Wodociągów i Kanalizacji Sp. z o.o. w Lidzbarku Warmińskim</w:t>
      </w:r>
    </w:p>
    <w:p w14:paraId="731CB492" w14:textId="7B83458C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Oferuję(my) wykonanie przedmiotu zamówienia, zgodnie z opisem zamówienia i wymogami  określonymi                        w pisemnym </w:t>
      </w:r>
      <w:r w:rsidR="005C5CC8">
        <w:rPr>
          <w:rFonts w:ascii="Calibri" w:hAnsi="Calibri" w:cs="Calibri"/>
          <w:sz w:val="20"/>
          <w:szCs w:val="20"/>
        </w:rPr>
        <w:t>rozeznaniu cenowym</w:t>
      </w:r>
      <w:r>
        <w:rPr>
          <w:rFonts w:ascii="Calibri" w:hAnsi="Calibri" w:cs="Calibri"/>
          <w:sz w:val="20"/>
          <w:szCs w:val="20"/>
        </w:rPr>
        <w:t xml:space="preserve"> Znak: ZP. 371.</w:t>
      </w:r>
      <w:r w:rsidR="000107DF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.202</w:t>
      </w:r>
      <w:r w:rsidR="000107D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.MSz, za następującą cenę: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54"/>
        <w:gridCol w:w="3155"/>
        <w:gridCol w:w="3443"/>
      </w:tblGrid>
      <w:tr w:rsidR="00FD2871" w:rsidRPr="006F17C5" w14:paraId="02952D46" w14:textId="77777777" w:rsidTr="00381DE2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48453E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both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b/>
                <w:sz w:val="21"/>
                <w:szCs w:val="21"/>
                <w:lang w:bidi="hi-IN"/>
              </w:rPr>
              <w:t xml:space="preserve">Cena oferty: </w:t>
            </w:r>
          </w:p>
        </w:tc>
      </w:tr>
      <w:tr w:rsidR="00FD2871" w:rsidRPr="006F17C5" w14:paraId="0E54E713" w14:textId="77777777" w:rsidTr="00381DE2">
        <w:trPr>
          <w:cantSplit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906D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center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sz w:val="20"/>
                <w:szCs w:val="20"/>
                <w:lang w:bidi="hi-IN"/>
              </w:rPr>
              <w:t>Wynagrodzenie ryczałtowe*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6FB5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both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sz w:val="20"/>
                <w:szCs w:val="20"/>
                <w:lang w:bidi="hi-IN"/>
              </w:rPr>
              <w:t>netto ………………………. PLN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2F85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both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sz w:val="20"/>
                <w:szCs w:val="20"/>
                <w:lang w:bidi="hi-IN"/>
              </w:rPr>
              <w:t>słownie: ………………………………………………………</w:t>
            </w:r>
          </w:p>
        </w:tc>
      </w:tr>
      <w:tr w:rsidR="00FD2871" w:rsidRPr="006F17C5" w14:paraId="4EAE1606" w14:textId="77777777" w:rsidTr="00381DE2">
        <w:trPr>
          <w:cantSplit/>
          <w:trHeight w:val="1238"/>
        </w:trPr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16AA3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rPr>
                <w:rFonts w:ascii="Calibri Light" w:eastAsia="SimSun" w:hAnsi="Calibri Light" w:cs="Calibri Light"/>
                <w:lang w:bidi="hi-IN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4D4EBE6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both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sz w:val="20"/>
                <w:szCs w:val="20"/>
                <w:lang w:bidi="hi-IN"/>
              </w:rPr>
              <w:t>brutto ………………………. PLN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939E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both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sz w:val="20"/>
                <w:szCs w:val="20"/>
                <w:lang w:bidi="hi-IN"/>
              </w:rPr>
              <w:t>słownie: ………………………………………………………</w:t>
            </w:r>
          </w:p>
        </w:tc>
      </w:tr>
      <w:tr w:rsidR="00FD2871" w:rsidRPr="006F17C5" w14:paraId="31DE0774" w14:textId="77777777" w:rsidTr="00381DE2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C750" w14:textId="77777777" w:rsidR="00FD2871" w:rsidRPr="006F17C5" w:rsidRDefault="00FD2871" w:rsidP="00381DE2">
            <w:pPr>
              <w:tabs>
                <w:tab w:val="num" w:pos="0"/>
              </w:tabs>
              <w:spacing w:after="120"/>
              <w:jc w:val="both"/>
              <w:rPr>
                <w:rFonts w:ascii="Calibri Light" w:eastAsia="SimSun" w:hAnsi="Calibri Light" w:cs="Calibri Light"/>
                <w:lang w:bidi="hi-IN"/>
              </w:rPr>
            </w:pPr>
            <w:r w:rsidRPr="006F17C5">
              <w:rPr>
                <w:rFonts w:ascii="Calibri Light" w:eastAsia="SimSun" w:hAnsi="Calibri Light" w:cs="Calibri Light"/>
                <w:sz w:val="20"/>
                <w:szCs w:val="20"/>
                <w:lang w:bidi="hi-IN"/>
              </w:rPr>
              <w:t>Termin realizacji zamówienia: …………………….</w:t>
            </w:r>
          </w:p>
        </w:tc>
      </w:tr>
    </w:tbl>
    <w:p w14:paraId="2DD0BA3E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B85B2D7" w14:textId="710A7BFE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Oświadczamy, że w cenie oferty zostały uwzględnione wszystkie koszty wykonania zamówienia, zgodnie ze wymaganiami określonymi w Zapytaniu ofertowym Znak ZP.371.</w:t>
      </w:r>
      <w:r w:rsidR="000107DF">
        <w:rPr>
          <w:rFonts w:ascii="Calibri" w:hAnsi="Calibri" w:cs="Calibri"/>
          <w:sz w:val="20"/>
          <w:szCs w:val="20"/>
        </w:rPr>
        <w:t>9</w:t>
      </w:r>
      <w:r>
        <w:rPr>
          <w:rFonts w:ascii="Calibri" w:hAnsi="Calibri" w:cs="Calibri"/>
          <w:sz w:val="20"/>
          <w:szCs w:val="20"/>
        </w:rPr>
        <w:t>.202</w:t>
      </w:r>
      <w:r w:rsidR="000107D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.MSz</w:t>
      </w:r>
    </w:p>
    <w:p w14:paraId="132AC58A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Oświadczamy, że spełniamy wszystkie wymagania postawione dla Wykonawcy w Rozeznaniu cenowym.</w:t>
      </w:r>
    </w:p>
    <w:p w14:paraId="6AE8F408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>Oświadczamy, że uważamy się za związanych niniejszą ofertą przez okres 30 dni.</w:t>
      </w:r>
    </w:p>
    <w:p w14:paraId="05E6B9E4" w14:textId="0E0A0CC4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ab/>
        <w:t>Oświadczamy, że wszystkie dokumenty załączone do niniejszej oferty, jako załączniki stanowią integralną jej część   i są zgodne z wymaganiami określonymi w „</w:t>
      </w:r>
      <w:r w:rsidR="005C5CC8">
        <w:rPr>
          <w:rFonts w:ascii="Calibri" w:hAnsi="Calibri" w:cs="Calibri"/>
          <w:sz w:val="20"/>
          <w:szCs w:val="20"/>
        </w:rPr>
        <w:t>Rozeznanie cenowe</w:t>
      </w:r>
      <w:r>
        <w:rPr>
          <w:rFonts w:ascii="Calibri" w:hAnsi="Calibri" w:cs="Calibri"/>
          <w:sz w:val="20"/>
          <w:szCs w:val="20"/>
        </w:rPr>
        <w:t>”.</w:t>
      </w:r>
    </w:p>
    <w:p w14:paraId="7F76115A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</w:t>
      </w:r>
      <w:r>
        <w:rPr>
          <w:rFonts w:ascii="Calibri" w:hAnsi="Calibri" w:cs="Calibri"/>
          <w:sz w:val="20"/>
          <w:szCs w:val="20"/>
        </w:rPr>
        <w:tab/>
        <w:t xml:space="preserve">Niniejszym oświadczamy, że nie jesteśmy powiązani kapitałowo lub osobowo z Zamawiającym, osobami upoważnionymi do reprezentowania Zamawiającego, lub wykonującymi w imieniu Zamawiającego czynności związane z przygotowaniem i przeprowadzeniem procedury wyboru wykonawcy. </w:t>
      </w:r>
    </w:p>
    <w:p w14:paraId="6F84AC5E" w14:textId="7858F4DD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    w szczególności na:</w:t>
      </w:r>
    </w:p>
    <w:p w14:paraId="4FD589F5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a)</w:t>
      </w:r>
      <w:r>
        <w:rPr>
          <w:rFonts w:ascii="Calibri" w:hAnsi="Calibri" w:cs="Calibri"/>
          <w:sz w:val="20"/>
          <w:szCs w:val="20"/>
        </w:rPr>
        <w:tab/>
        <w:t>pełnieniu funkcji członka organu nadzorczego lub zarządzającego, prokurenta, pełnomocnika,</w:t>
      </w:r>
    </w:p>
    <w:p w14:paraId="4E1A66ED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>
        <w:rPr>
          <w:rFonts w:ascii="Calibri" w:hAnsi="Calibri" w:cs="Calibri"/>
          <w:sz w:val="20"/>
          <w:szCs w:val="20"/>
        </w:rPr>
        <w:tab/>
        <w:t>pozostawaniu  w  związku  małżeńskim,  w  stosunku  pokrewieństwa  lub  powinowactwa  w  linii prostej pokrewieństwa drugiego stopnia lub powinowactwa drugiego stopnia w linii bocznej lub                     w stosunku przysposobienia, opieki lub kurateli.</w:t>
      </w:r>
    </w:p>
    <w:p w14:paraId="65EB73A7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ab/>
        <w:t xml:space="preserve">Oświadczam/-y,  że wypełniłem/am/ wypełniliśmy obowiązki  informacyjne  przewidziane  w art. 13 lub 14 Rozporządzenia Parlamentu Europejskiego i Rady (UE) 2016/679 z dnia 27 kwietnia 2016 r. w sprawie ochrony osób fizycznych w związku z przetwarzaniem danych osobowych i w sprawie swobodnego </w:t>
      </w:r>
      <w:r>
        <w:rPr>
          <w:rFonts w:ascii="Calibri" w:hAnsi="Calibri" w:cs="Calibri"/>
          <w:sz w:val="20"/>
          <w:szCs w:val="20"/>
        </w:rPr>
        <w:lastRenderedPageBreak/>
        <w:t>przepływu takich danych oraz uchylenia dyrektywy 95/46/WE (ogólne rozporządzenie o ochronie danych) wobec osób fizycznych, od których dane osobowe bezpośrednio lub pośrednio pozyskałem/am/ pozyskaliśmy w celu ubiegania się  o udzielenie zamówienia w niniejszym rozeznaniu cenowym</w:t>
      </w:r>
    </w:p>
    <w:p w14:paraId="14C0BA8B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7.</w:t>
      </w:r>
      <w:r>
        <w:rPr>
          <w:rFonts w:ascii="Calibri" w:hAnsi="Calibri" w:cs="Calibri"/>
          <w:sz w:val="20"/>
          <w:szCs w:val="20"/>
        </w:rPr>
        <w:tab/>
        <w:t xml:space="preserve">Oświadczam/-y,   że   zapoznałem/zapoznaliśmy   się   z   informacjami    Administratora   Danych Osobowych dotyczących danych osobowych i wyrażam zgodę na przetwarzanie moich/naszych danych osobowych. </w:t>
      </w:r>
    </w:p>
    <w:p w14:paraId="40C1170D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</w:p>
    <w:p w14:paraId="4A9E1C2C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Załącznikami do niniejszej oferty są:</w:t>
      </w:r>
    </w:p>
    <w:p w14:paraId="2EABA4A5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9D80D8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08CE29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7DDAB2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........................................</w:t>
      </w:r>
    </w:p>
    <w:p w14:paraId="0DFC9B8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(pieczęć i podpis(y) osób uprawnionych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(data)</w:t>
      </w:r>
    </w:p>
    <w:p w14:paraId="2EE7CDF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reprezentacji wykonawcy lub pełnomocnika)</w:t>
      </w:r>
    </w:p>
    <w:p w14:paraId="0DD5EFA7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6357887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01C5E22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B540AB4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22B78C0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8C4440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6C729822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343372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4A7B519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0DB696E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2C68A0A4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4E77AD6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F60339D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28A90001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671E47A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A570C6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8840E2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D1FF19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D841EA0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097A1C2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425942E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0B2503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3BB83CD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BBC300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D8C681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E8246D9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6E4BC6A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01CF039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CA20C0C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2FB5098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F3BE386" w14:textId="77777777" w:rsidR="00FD2871" w:rsidRDefault="00FD2871" w:rsidP="00FD2871">
      <w:pPr>
        <w:spacing w:before="120" w:after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</w:p>
    <w:p w14:paraId="47947734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FORMULARZ CENOWY</w:t>
      </w:r>
    </w:p>
    <w:p w14:paraId="25ADD27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624"/>
        <w:gridCol w:w="2326"/>
        <w:gridCol w:w="1376"/>
        <w:gridCol w:w="1384"/>
      </w:tblGrid>
      <w:tr w:rsidR="00FD2871" w:rsidRPr="006F17C5" w14:paraId="1FF74B0E" w14:textId="77777777" w:rsidTr="00381DE2">
        <w:tc>
          <w:tcPr>
            <w:tcW w:w="944" w:type="dxa"/>
            <w:vMerge w:val="restart"/>
            <w:shd w:val="clear" w:color="auto" w:fill="auto"/>
            <w:vAlign w:val="center"/>
          </w:tcPr>
          <w:p w14:paraId="1870118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1E5C0F0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OBIEKT OBJĘTY PRZEGLĄDEM 5-LETNIM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4CBA3E5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CENA W PLN</w:t>
            </w:r>
          </w:p>
        </w:tc>
      </w:tr>
      <w:tr w:rsidR="00FD2871" w:rsidRPr="006F17C5" w14:paraId="45DA0573" w14:textId="77777777" w:rsidTr="00381DE2">
        <w:tc>
          <w:tcPr>
            <w:tcW w:w="944" w:type="dxa"/>
            <w:vMerge/>
            <w:shd w:val="clear" w:color="auto" w:fill="auto"/>
            <w:vAlign w:val="center"/>
          </w:tcPr>
          <w:p w14:paraId="6D0726A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663F62B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03E7AD5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9F25ED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22C3AD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BRUTTO</w:t>
            </w:r>
          </w:p>
        </w:tc>
      </w:tr>
      <w:tr w:rsidR="00FD2871" w:rsidRPr="006F17C5" w14:paraId="005815E9" w14:textId="77777777" w:rsidTr="00381DE2">
        <w:tc>
          <w:tcPr>
            <w:tcW w:w="944" w:type="dxa"/>
            <w:shd w:val="clear" w:color="auto" w:fill="auto"/>
            <w:vAlign w:val="center"/>
          </w:tcPr>
          <w:p w14:paraId="580FE138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40166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9A77CC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96B9E2A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09F74F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</w:p>
        </w:tc>
      </w:tr>
      <w:tr w:rsidR="00FD2871" w:rsidRPr="006F17C5" w14:paraId="61B92AAC" w14:textId="77777777" w:rsidTr="00381DE2">
        <w:tc>
          <w:tcPr>
            <w:tcW w:w="944" w:type="dxa"/>
            <w:shd w:val="clear" w:color="auto" w:fill="auto"/>
            <w:vAlign w:val="center"/>
          </w:tcPr>
          <w:p w14:paraId="4E4D32C2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2A11AC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Budynek administracyjno - biurowy</w:t>
            </w:r>
          </w:p>
        </w:tc>
        <w:tc>
          <w:tcPr>
            <w:tcW w:w="2388" w:type="dxa"/>
            <w:shd w:val="clear" w:color="auto" w:fill="auto"/>
          </w:tcPr>
          <w:p w14:paraId="798CE748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2D91AEB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Piłsudskiego 18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8E79EA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8BF660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512622CF" w14:textId="77777777" w:rsidTr="00381DE2">
        <w:tc>
          <w:tcPr>
            <w:tcW w:w="944" w:type="dxa"/>
            <w:shd w:val="clear" w:color="auto" w:fill="auto"/>
            <w:vAlign w:val="center"/>
          </w:tcPr>
          <w:p w14:paraId="17A7017F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CF12605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SUW Zachód</w:t>
            </w:r>
          </w:p>
        </w:tc>
        <w:tc>
          <w:tcPr>
            <w:tcW w:w="2388" w:type="dxa"/>
            <w:shd w:val="clear" w:color="auto" w:fill="auto"/>
          </w:tcPr>
          <w:p w14:paraId="4A4C998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77ABD3A5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Przystaniowa 11a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5E352D6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CED92D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642C2CF0" w14:textId="77777777" w:rsidTr="00381DE2">
        <w:tc>
          <w:tcPr>
            <w:tcW w:w="944" w:type="dxa"/>
            <w:shd w:val="clear" w:color="auto" w:fill="auto"/>
            <w:vAlign w:val="center"/>
          </w:tcPr>
          <w:p w14:paraId="3F123298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82BD16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SUW Północ</w:t>
            </w:r>
          </w:p>
        </w:tc>
        <w:tc>
          <w:tcPr>
            <w:tcW w:w="2388" w:type="dxa"/>
            <w:shd w:val="clear" w:color="auto" w:fill="auto"/>
          </w:tcPr>
          <w:p w14:paraId="040E252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2DB3375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Dąbrowskiego 22a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F5F8C2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F8FA15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3A201858" w14:textId="77777777" w:rsidTr="00381DE2">
        <w:tc>
          <w:tcPr>
            <w:tcW w:w="944" w:type="dxa"/>
            <w:shd w:val="clear" w:color="auto" w:fill="auto"/>
            <w:vAlign w:val="center"/>
          </w:tcPr>
          <w:p w14:paraId="0DC4D9D8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E5E11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Oczyszczalnia Ścieków</w:t>
            </w:r>
          </w:p>
        </w:tc>
        <w:tc>
          <w:tcPr>
            <w:tcW w:w="2388" w:type="dxa"/>
            <w:shd w:val="clear" w:color="auto" w:fill="auto"/>
          </w:tcPr>
          <w:p w14:paraId="34F96DA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5FF1476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Kanałowa 22-26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64D5E8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12F997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653CA2C5" w14:textId="77777777" w:rsidTr="00381DE2">
        <w:tc>
          <w:tcPr>
            <w:tcW w:w="944" w:type="dxa"/>
            <w:shd w:val="clear" w:color="auto" w:fill="auto"/>
            <w:vAlign w:val="center"/>
          </w:tcPr>
          <w:p w14:paraId="7C52A9D4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4A1D4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Przepompownia Ścieków</w:t>
            </w:r>
          </w:p>
        </w:tc>
        <w:tc>
          <w:tcPr>
            <w:tcW w:w="2388" w:type="dxa"/>
            <w:shd w:val="clear" w:color="auto" w:fill="auto"/>
          </w:tcPr>
          <w:p w14:paraId="58512E8A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3D733B8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Ornecka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8BE6F66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CC463F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31F497C4" w14:textId="77777777" w:rsidTr="00381DE2">
        <w:tc>
          <w:tcPr>
            <w:tcW w:w="944" w:type="dxa"/>
            <w:shd w:val="clear" w:color="auto" w:fill="auto"/>
            <w:vAlign w:val="center"/>
          </w:tcPr>
          <w:p w14:paraId="623D52CE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9E909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Auto Myjnia Samochodowa</w:t>
            </w:r>
          </w:p>
        </w:tc>
        <w:tc>
          <w:tcPr>
            <w:tcW w:w="2388" w:type="dxa"/>
            <w:shd w:val="clear" w:color="auto" w:fill="auto"/>
          </w:tcPr>
          <w:p w14:paraId="0F1EA078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24FECF5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Żytnia 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6636B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24D139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5531B33E" w14:textId="77777777" w:rsidTr="00381DE2">
        <w:tc>
          <w:tcPr>
            <w:tcW w:w="944" w:type="dxa"/>
            <w:shd w:val="clear" w:color="auto" w:fill="auto"/>
            <w:vAlign w:val="center"/>
          </w:tcPr>
          <w:p w14:paraId="0F6EF7DF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27EC4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Przepompownia Ścieków</w:t>
            </w:r>
          </w:p>
        </w:tc>
        <w:tc>
          <w:tcPr>
            <w:tcW w:w="2388" w:type="dxa"/>
            <w:shd w:val="clear" w:color="auto" w:fill="auto"/>
          </w:tcPr>
          <w:p w14:paraId="29A0E19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1BFC6B9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Zamkowa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B7C5F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31525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56078E73" w14:textId="77777777" w:rsidTr="00381DE2">
        <w:tc>
          <w:tcPr>
            <w:tcW w:w="944" w:type="dxa"/>
            <w:shd w:val="clear" w:color="auto" w:fill="auto"/>
            <w:vAlign w:val="center"/>
          </w:tcPr>
          <w:p w14:paraId="6EB63C38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031235B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Przepompownia ścieków </w:t>
            </w:r>
          </w:p>
        </w:tc>
        <w:tc>
          <w:tcPr>
            <w:tcW w:w="2388" w:type="dxa"/>
            <w:shd w:val="clear" w:color="auto" w:fill="auto"/>
          </w:tcPr>
          <w:p w14:paraId="5826535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11-100 Lidzbark Warmiński</w:t>
            </w:r>
          </w:p>
          <w:p w14:paraId="515919E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ul. Polna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43D48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F3D844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4EF7966B" w14:textId="77777777" w:rsidTr="00381DE2">
        <w:tc>
          <w:tcPr>
            <w:tcW w:w="944" w:type="dxa"/>
            <w:shd w:val="clear" w:color="auto" w:fill="auto"/>
            <w:vAlign w:val="center"/>
          </w:tcPr>
          <w:p w14:paraId="7AF0ADA3" w14:textId="77777777" w:rsidR="00FD2871" w:rsidRPr="006F17C5" w:rsidRDefault="00FD2871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423A9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Hydrofornia Żytnia</w:t>
            </w:r>
          </w:p>
        </w:tc>
        <w:tc>
          <w:tcPr>
            <w:tcW w:w="2388" w:type="dxa"/>
            <w:shd w:val="clear" w:color="auto" w:fill="auto"/>
          </w:tcPr>
          <w:p w14:paraId="4DCE1D0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11-100 Lidzbark Warmiński</w:t>
            </w:r>
          </w:p>
          <w:p w14:paraId="773D5B1A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Żytnia 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DCFD6B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3F2A6D8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0107DF" w:rsidRPr="006F17C5" w14:paraId="6A3B5C54" w14:textId="77777777" w:rsidTr="00381DE2">
        <w:tc>
          <w:tcPr>
            <w:tcW w:w="944" w:type="dxa"/>
            <w:shd w:val="clear" w:color="auto" w:fill="auto"/>
            <w:vAlign w:val="center"/>
          </w:tcPr>
          <w:p w14:paraId="79D0C543" w14:textId="77777777" w:rsidR="000107DF" w:rsidRPr="006F17C5" w:rsidRDefault="000107DF" w:rsidP="00FD2871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92CA67B" w14:textId="48A0D8D3" w:rsidR="000107DF" w:rsidRPr="006F17C5" w:rsidRDefault="000107DF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Budynek administracyjno - biurowy</w:t>
            </w:r>
          </w:p>
        </w:tc>
        <w:tc>
          <w:tcPr>
            <w:tcW w:w="2388" w:type="dxa"/>
            <w:shd w:val="clear" w:color="auto" w:fill="auto"/>
          </w:tcPr>
          <w:p w14:paraId="6AD5AFD9" w14:textId="77777777" w:rsidR="000107DF" w:rsidRPr="006F17C5" w:rsidRDefault="000107DF" w:rsidP="000107DF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20FBA25D" w14:textId="22C80BF9" w:rsidR="000107DF" w:rsidRPr="006F17C5" w:rsidRDefault="000107DF" w:rsidP="000107DF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Kanałowa 22-26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0908FEA" w14:textId="77777777" w:rsidR="000107DF" w:rsidRPr="006F17C5" w:rsidRDefault="000107DF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4EE04CF" w14:textId="77777777" w:rsidR="000107DF" w:rsidRPr="006F17C5" w:rsidRDefault="000107DF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19E79E9B" w14:textId="77777777" w:rsidTr="00381DE2">
        <w:trPr>
          <w:trHeight w:val="454"/>
        </w:trPr>
        <w:tc>
          <w:tcPr>
            <w:tcW w:w="6026" w:type="dxa"/>
            <w:gridSpan w:val="3"/>
            <w:shd w:val="clear" w:color="auto" w:fill="auto"/>
            <w:vAlign w:val="center"/>
          </w:tcPr>
          <w:p w14:paraId="0B525A9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right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169426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E24EEB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65BC60F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6E100E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0ED877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3720A37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8FEA5BE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C292D20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2B4DE2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FBC04A5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B0AEC8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D200467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055C0B5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4CE98B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4C4E6AA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50D1E737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1FA0128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5AF4A8CD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76FCAAC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5631244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649C5C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34C9DF5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7356B8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676A62F8" w14:textId="77777777" w:rsidR="00FD2871" w:rsidRDefault="00FD2871" w:rsidP="00FD2871">
      <w:pPr>
        <w:spacing w:before="120" w:after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3 – wzór umowy</w:t>
      </w:r>
    </w:p>
    <w:p w14:paraId="7763B0E3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685EAC7" w14:textId="40727AC9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UMOWA NR ZP.371.</w:t>
      </w:r>
      <w:r w:rsidR="000107DF">
        <w:rPr>
          <w:rFonts w:ascii="Calibri" w:hAnsi="Calibri" w:cs="Calibri"/>
          <w:b/>
          <w:bCs/>
          <w:sz w:val="20"/>
          <w:szCs w:val="20"/>
        </w:rPr>
        <w:t>9</w:t>
      </w:r>
      <w:r>
        <w:rPr>
          <w:rFonts w:ascii="Calibri" w:hAnsi="Calibri" w:cs="Calibri"/>
          <w:b/>
          <w:bCs/>
          <w:sz w:val="20"/>
          <w:szCs w:val="20"/>
        </w:rPr>
        <w:t>.202</w:t>
      </w:r>
      <w:r w:rsidR="000107DF">
        <w:rPr>
          <w:rFonts w:ascii="Calibri" w:hAnsi="Calibri" w:cs="Calibri"/>
          <w:b/>
          <w:bCs/>
          <w:sz w:val="20"/>
          <w:szCs w:val="20"/>
        </w:rPr>
        <w:t>4</w:t>
      </w:r>
    </w:p>
    <w:p w14:paraId="1A8CA6F1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zawarta dnia  ____________ w Lidzbarku Warmińskim, pomiędzy :</w:t>
      </w:r>
    </w:p>
    <w:p w14:paraId="20ED2C71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Przedsiębiorstwem Wodociągów i Kanalizacji Spółka z o.o. ul. Piłsudskiego 18; 11-100 Lidzbark Warmiński, zarejestrowaną   w Sądzie Rejonowym w Olsztynie VIII Wydział Gospodarczy, KRS 0000092536, NIP: 743-000-50-21, kapitał zakładowy: 1.135.000,00 zł, zwaną dalej Zamawiającym, </w:t>
      </w:r>
    </w:p>
    <w:p w14:paraId="45CEAA11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reprezentowanym przez: Sebastiana Kuźniewskiego – Prezesa Zarządu</w:t>
      </w:r>
    </w:p>
    <w:p w14:paraId="245F1ECD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a:</w:t>
      </w:r>
    </w:p>
    <w:p w14:paraId="702D6308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______________________________________________________________, zwaną dalej </w:t>
      </w:r>
      <w:r>
        <w:rPr>
          <w:rFonts w:ascii="Calibri" w:hAnsi="Calibri" w:cs="Calibri"/>
          <w:b/>
          <w:bCs/>
          <w:sz w:val="20"/>
          <w:szCs w:val="20"/>
        </w:rPr>
        <w:t>Wykonawcą</w:t>
      </w:r>
    </w:p>
    <w:p w14:paraId="183D0B77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Reprezentowaną przez : ____________________________________________________________________________________</w:t>
      </w:r>
    </w:p>
    <w:p w14:paraId="78ED9AE2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</w:t>
      </w:r>
    </w:p>
    <w:p w14:paraId="4E5BDB51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Zamawiający zleca, a Wykonawca przyjmuje do wykonania usługę pn.:</w:t>
      </w:r>
    </w:p>
    <w:p w14:paraId="34F99F26" w14:textId="5811FBB9" w:rsidR="00FD2871" w:rsidRDefault="00FD2871" w:rsidP="00FD28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„Wykonanie przeglądów </w:t>
      </w:r>
      <w:r w:rsidR="005C5CC8">
        <w:rPr>
          <w:rFonts w:ascii="Calibri" w:hAnsi="Calibri" w:cs="Calibri"/>
          <w:b/>
          <w:bCs/>
          <w:sz w:val="20"/>
          <w:szCs w:val="20"/>
        </w:rPr>
        <w:t>rocznych</w:t>
      </w:r>
      <w:r>
        <w:rPr>
          <w:rFonts w:ascii="Calibri" w:hAnsi="Calibri" w:cs="Calibri"/>
          <w:b/>
          <w:bCs/>
          <w:sz w:val="20"/>
          <w:szCs w:val="20"/>
        </w:rPr>
        <w:t xml:space="preserve"> stanu technicznego budynków i obiektów będących w zasobie Przedsiębiorstwa Wodociągów i Kanalizacji Sp. z o.o. w Lidzbarku Warmińskim”,</w:t>
      </w:r>
    </w:p>
    <w:p w14:paraId="675B3DC8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zgodnie z rozeznaniem cenowym Zamawiającego i ofertą Wykonawcy z dnia …………….</w:t>
      </w:r>
    </w:p>
    <w:p w14:paraId="325E1EB6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 xml:space="preserve">Szczegółowy zakres przedmiotu umowy obejmuje: </w:t>
      </w:r>
    </w:p>
    <w:p w14:paraId="5FCD0C06" w14:textId="02303B9A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b)</w:t>
      </w:r>
      <w:r>
        <w:rPr>
          <w:rFonts w:ascii="Calibri" w:hAnsi="Calibri" w:cs="Calibri"/>
          <w:sz w:val="20"/>
          <w:szCs w:val="20"/>
        </w:rPr>
        <w:tab/>
        <w:t>przeprowadzenie okresowej rocznej kontroli obiektów budowlanych – zgodnie z art.62 ustawy Prawo budowlane (Dz.U.2023.6</w:t>
      </w:r>
      <w:r w:rsidR="00641845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2 tj), </w:t>
      </w:r>
    </w:p>
    <w:p w14:paraId="58532F33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c)</w:t>
      </w:r>
      <w:r>
        <w:rPr>
          <w:rFonts w:ascii="Calibri" w:hAnsi="Calibri" w:cs="Calibri"/>
          <w:sz w:val="20"/>
          <w:szCs w:val="20"/>
        </w:rPr>
        <w:tab/>
        <w:t xml:space="preserve">sporządzenie protokołów z przeprowadzonych przeglądów (podpisanych przez osobę posiadającą stosowne kwalifikacje i uprawnienia zawodowe) oraz sporządzenie opinii i zaleceń na podstawie przeprowadzonych kontroli i badań. </w:t>
      </w:r>
    </w:p>
    <w:p w14:paraId="0A469C62" w14:textId="41AAC5AF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 xml:space="preserve">Wykaz obiektów objętych przeglądem określa </w:t>
      </w:r>
      <w:r w:rsidR="005C5CC8">
        <w:rPr>
          <w:rFonts w:ascii="Calibri" w:hAnsi="Calibri" w:cs="Calibri"/>
          <w:sz w:val="20"/>
          <w:szCs w:val="20"/>
        </w:rPr>
        <w:t>rozeznanie cenowe</w:t>
      </w:r>
      <w:r>
        <w:rPr>
          <w:rFonts w:ascii="Calibri" w:hAnsi="Calibri" w:cs="Calibri"/>
          <w:sz w:val="20"/>
          <w:szCs w:val="20"/>
        </w:rPr>
        <w:t>.</w:t>
      </w:r>
    </w:p>
    <w:p w14:paraId="51EA21C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ab/>
        <w:t>Protokoły z kontroli okresowej zostaną sporządzone zgodnie z obowiązującymi w tym zakresie przepisami Prawa budowlanego. Wykonawca przedłoży Zamawiającemu protokoły z kontroli okresowej budynków i obiektów, oddzielnie na poszczególne budynki i obiekty w 2 egzemplarzach.</w:t>
      </w:r>
    </w:p>
    <w:p w14:paraId="1E1FE39C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</w:t>
      </w:r>
      <w:r>
        <w:rPr>
          <w:rFonts w:ascii="Calibri" w:hAnsi="Calibri" w:cs="Calibri"/>
          <w:sz w:val="20"/>
          <w:szCs w:val="20"/>
        </w:rPr>
        <w:tab/>
        <w:t xml:space="preserve">Dane budynków i obiektów niezbędne do sporządzenia protokołów udostępnione są do wglądu w książkach obiektu w siedzibie Zamawiającego. </w:t>
      </w:r>
    </w:p>
    <w:p w14:paraId="486B903E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</w:t>
      </w:r>
      <w:r>
        <w:rPr>
          <w:rFonts w:ascii="Calibri" w:hAnsi="Calibri" w:cs="Calibri"/>
          <w:sz w:val="20"/>
          <w:szCs w:val="20"/>
        </w:rPr>
        <w:tab/>
        <w:t xml:space="preserve">Zapytanie ofertowe Zamawiającego i oferta Wykonawcy stanowią załącznik do niniejszej umowy. </w:t>
      </w:r>
    </w:p>
    <w:p w14:paraId="618979AE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§2</w:t>
      </w:r>
    </w:p>
    <w:p w14:paraId="720DFC46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 xml:space="preserve">Wykonawca oświadcza, że posiada wymagane prawem uprawnienia do wykonywania przedmiotu umowy, zgodnie z obowiązującymi w tym zakresie przepisami. </w:t>
      </w:r>
    </w:p>
    <w:p w14:paraId="1D93F122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 xml:space="preserve">Wykonawca zobowiązuje się wykonać przedmiot umowy zgodnie z zaleceniami Zamawiającego oraz z należytą starannością i zgodnie z obowiązującymi przepisami. </w:t>
      </w:r>
    </w:p>
    <w:p w14:paraId="4F9667D0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3</w:t>
      </w:r>
    </w:p>
    <w:p w14:paraId="581974D2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Termin wykonania przedmiotu umowy: przeglądy poszczególnych obiektów budowlanych będące przedmiotem niniejszej umowy zostaną wykonane w terminie do 30 dni liczonych od dnia podpisania niniejszej umowy.</w:t>
      </w:r>
    </w:p>
    <w:p w14:paraId="63A38975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4</w:t>
      </w:r>
    </w:p>
    <w:p w14:paraId="13DD404C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Za wykonanie przedmiotu niniejszej umowy Zamawiający zapłaci Wykonawcy wynagrodzenie ryczałtowe zgodnie   z ofertą Wykonawcy, według następujących cen za poszczególne usługi będące przedmiotem zamówienia określonego w § 1 niniejszej umowy: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624"/>
        <w:gridCol w:w="2326"/>
        <w:gridCol w:w="1376"/>
        <w:gridCol w:w="1384"/>
      </w:tblGrid>
      <w:tr w:rsidR="00FD2871" w:rsidRPr="006F17C5" w14:paraId="48EDFB6B" w14:textId="77777777" w:rsidTr="00381DE2">
        <w:tc>
          <w:tcPr>
            <w:tcW w:w="944" w:type="dxa"/>
            <w:vMerge w:val="restart"/>
            <w:shd w:val="clear" w:color="auto" w:fill="auto"/>
            <w:vAlign w:val="center"/>
          </w:tcPr>
          <w:p w14:paraId="29F8619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14:paraId="38C4268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OBIEKT OBJĘTY PRZEGLĄDEM 5-LETNIM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14:paraId="580813D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CENA W PLN</w:t>
            </w:r>
          </w:p>
        </w:tc>
      </w:tr>
      <w:tr w:rsidR="00FD2871" w:rsidRPr="006F17C5" w14:paraId="259AC746" w14:textId="77777777" w:rsidTr="00381DE2">
        <w:tc>
          <w:tcPr>
            <w:tcW w:w="944" w:type="dxa"/>
            <w:vMerge/>
            <w:shd w:val="clear" w:color="auto" w:fill="auto"/>
            <w:vAlign w:val="center"/>
          </w:tcPr>
          <w:p w14:paraId="6CD3095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195345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19C7F2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C76D4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CB7789B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BRUTTO</w:t>
            </w:r>
          </w:p>
        </w:tc>
      </w:tr>
      <w:tr w:rsidR="00FD2871" w:rsidRPr="006F17C5" w14:paraId="0F48B2C8" w14:textId="77777777" w:rsidTr="00381DE2">
        <w:tc>
          <w:tcPr>
            <w:tcW w:w="944" w:type="dxa"/>
            <w:shd w:val="clear" w:color="auto" w:fill="auto"/>
            <w:vAlign w:val="center"/>
          </w:tcPr>
          <w:p w14:paraId="3DDB90B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4C610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C321BA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5AFF8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308AFA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4"/>
                <w:szCs w:val="14"/>
                <w:lang w:eastAsia="pl-PL"/>
              </w:rPr>
            </w:pPr>
          </w:p>
        </w:tc>
      </w:tr>
      <w:tr w:rsidR="00FD2871" w:rsidRPr="006F17C5" w14:paraId="239CAD27" w14:textId="77777777" w:rsidTr="00381DE2">
        <w:tc>
          <w:tcPr>
            <w:tcW w:w="944" w:type="dxa"/>
            <w:shd w:val="clear" w:color="auto" w:fill="auto"/>
            <w:vAlign w:val="center"/>
          </w:tcPr>
          <w:p w14:paraId="72FF4CD7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33B80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Budynek administracyjno - </w:t>
            </w: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lastRenderedPageBreak/>
              <w:t>biurowy</w:t>
            </w:r>
          </w:p>
        </w:tc>
        <w:tc>
          <w:tcPr>
            <w:tcW w:w="2388" w:type="dxa"/>
            <w:shd w:val="clear" w:color="auto" w:fill="auto"/>
          </w:tcPr>
          <w:p w14:paraId="2628FD4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lastRenderedPageBreak/>
              <w:t xml:space="preserve">11-100 Lidzbark Warmiński </w:t>
            </w:r>
          </w:p>
          <w:p w14:paraId="0D8960D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lastRenderedPageBreak/>
              <w:t>ul. Piłsudskiego 18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A55D07B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92BE27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453D23F7" w14:textId="77777777" w:rsidTr="00381DE2">
        <w:tc>
          <w:tcPr>
            <w:tcW w:w="944" w:type="dxa"/>
            <w:shd w:val="clear" w:color="auto" w:fill="auto"/>
            <w:vAlign w:val="center"/>
          </w:tcPr>
          <w:p w14:paraId="4CAB7F9E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4BB10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SUW Zachód</w:t>
            </w:r>
          </w:p>
        </w:tc>
        <w:tc>
          <w:tcPr>
            <w:tcW w:w="2388" w:type="dxa"/>
            <w:shd w:val="clear" w:color="auto" w:fill="auto"/>
          </w:tcPr>
          <w:p w14:paraId="74D44C0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0F76E3D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Przystaniowa 11a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F0EB93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2E5641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0A806D69" w14:textId="77777777" w:rsidTr="00381DE2">
        <w:tc>
          <w:tcPr>
            <w:tcW w:w="944" w:type="dxa"/>
            <w:shd w:val="clear" w:color="auto" w:fill="auto"/>
            <w:vAlign w:val="center"/>
          </w:tcPr>
          <w:p w14:paraId="55998642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DC06F6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SUW Północ</w:t>
            </w:r>
          </w:p>
        </w:tc>
        <w:tc>
          <w:tcPr>
            <w:tcW w:w="2388" w:type="dxa"/>
            <w:shd w:val="clear" w:color="auto" w:fill="auto"/>
          </w:tcPr>
          <w:p w14:paraId="5A7EFC6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54A55BD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Dąbrowskiego 22a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6C2682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B22A0D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4797D9B2" w14:textId="77777777" w:rsidTr="00381DE2">
        <w:tc>
          <w:tcPr>
            <w:tcW w:w="944" w:type="dxa"/>
            <w:shd w:val="clear" w:color="auto" w:fill="auto"/>
            <w:vAlign w:val="center"/>
          </w:tcPr>
          <w:p w14:paraId="7BF215CE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3B76A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Oczyszczalnia Ścieków</w:t>
            </w:r>
          </w:p>
        </w:tc>
        <w:tc>
          <w:tcPr>
            <w:tcW w:w="2388" w:type="dxa"/>
            <w:shd w:val="clear" w:color="auto" w:fill="auto"/>
          </w:tcPr>
          <w:p w14:paraId="3144819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2C2D822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Kanałowa 22-26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8E6363B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2BB542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49A7084E" w14:textId="77777777" w:rsidTr="00381DE2">
        <w:tc>
          <w:tcPr>
            <w:tcW w:w="944" w:type="dxa"/>
            <w:shd w:val="clear" w:color="auto" w:fill="auto"/>
            <w:vAlign w:val="center"/>
          </w:tcPr>
          <w:p w14:paraId="27875BBB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ED6D52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Przepompownia Ścieków</w:t>
            </w:r>
          </w:p>
        </w:tc>
        <w:tc>
          <w:tcPr>
            <w:tcW w:w="2388" w:type="dxa"/>
            <w:shd w:val="clear" w:color="auto" w:fill="auto"/>
          </w:tcPr>
          <w:p w14:paraId="62BBDFD4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5C86BDBA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Ornecka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829701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8BF302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3923E4F2" w14:textId="77777777" w:rsidTr="00381DE2">
        <w:tc>
          <w:tcPr>
            <w:tcW w:w="944" w:type="dxa"/>
            <w:shd w:val="clear" w:color="auto" w:fill="auto"/>
            <w:vAlign w:val="center"/>
          </w:tcPr>
          <w:p w14:paraId="27F684C2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4FD9F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Auto Myjnia Samochodowa</w:t>
            </w:r>
          </w:p>
        </w:tc>
        <w:tc>
          <w:tcPr>
            <w:tcW w:w="2388" w:type="dxa"/>
            <w:shd w:val="clear" w:color="auto" w:fill="auto"/>
          </w:tcPr>
          <w:p w14:paraId="0D690018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103550C5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Żytnia 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86843F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303857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3F6172FF" w14:textId="77777777" w:rsidTr="00381DE2">
        <w:tc>
          <w:tcPr>
            <w:tcW w:w="944" w:type="dxa"/>
            <w:shd w:val="clear" w:color="auto" w:fill="auto"/>
            <w:vAlign w:val="center"/>
          </w:tcPr>
          <w:p w14:paraId="3112F308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023F9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Przepompownia Ścieków</w:t>
            </w:r>
          </w:p>
        </w:tc>
        <w:tc>
          <w:tcPr>
            <w:tcW w:w="2388" w:type="dxa"/>
            <w:shd w:val="clear" w:color="auto" w:fill="auto"/>
          </w:tcPr>
          <w:p w14:paraId="544E5AD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5D000C40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Zamkowa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5E2CFC9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94A385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62C7E218" w14:textId="77777777" w:rsidTr="00381DE2">
        <w:tc>
          <w:tcPr>
            <w:tcW w:w="944" w:type="dxa"/>
            <w:shd w:val="clear" w:color="auto" w:fill="auto"/>
            <w:vAlign w:val="center"/>
          </w:tcPr>
          <w:p w14:paraId="18857C5A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0048C2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Przepompownia ścieków </w:t>
            </w:r>
          </w:p>
        </w:tc>
        <w:tc>
          <w:tcPr>
            <w:tcW w:w="2388" w:type="dxa"/>
            <w:shd w:val="clear" w:color="auto" w:fill="auto"/>
          </w:tcPr>
          <w:p w14:paraId="29F41FE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11-100 Lidzbark Warmiński</w:t>
            </w:r>
          </w:p>
          <w:p w14:paraId="1579C50E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ul. Polna 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B896A85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1C8789C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57875F28" w14:textId="77777777" w:rsidTr="00381DE2">
        <w:tc>
          <w:tcPr>
            <w:tcW w:w="944" w:type="dxa"/>
            <w:shd w:val="clear" w:color="auto" w:fill="auto"/>
            <w:vAlign w:val="center"/>
          </w:tcPr>
          <w:p w14:paraId="2939A25D" w14:textId="77777777" w:rsidR="00FD2871" w:rsidRPr="006F17C5" w:rsidRDefault="00FD2871" w:rsidP="00FD2871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1695FD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Hydrofornia Żytnia</w:t>
            </w:r>
          </w:p>
        </w:tc>
        <w:tc>
          <w:tcPr>
            <w:tcW w:w="2388" w:type="dxa"/>
            <w:shd w:val="clear" w:color="auto" w:fill="auto"/>
          </w:tcPr>
          <w:p w14:paraId="3484DA56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11-100 Lidzbark Warmiński</w:t>
            </w:r>
          </w:p>
          <w:p w14:paraId="67B8DD65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Żytnia 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A1268D3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F4C272A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0107DF" w:rsidRPr="006F17C5" w14:paraId="76996F90" w14:textId="77777777" w:rsidTr="00381DE2">
        <w:tc>
          <w:tcPr>
            <w:tcW w:w="944" w:type="dxa"/>
            <w:shd w:val="clear" w:color="auto" w:fill="auto"/>
            <w:vAlign w:val="center"/>
          </w:tcPr>
          <w:p w14:paraId="38DAA6C5" w14:textId="77777777" w:rsidR="000107DF" w:rsidRPr="006F17C5" w:rsidRDefault="000107DF" w:rsidP="00FD2871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73CAF6E" w14:textId="7215CCF5" w:rsidR="000107DF" w:rsidRPr="006F17C5" w:rsidRDefault="000107DF" w:rsidP="00381DE2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Budynek administracyjno - biurowy</w:t>
            </w:r>
          </w:p>
        </w:tc>
        <w:tc>
          <w:tcPr>
            <w:tcW w:w="2388" w:type="dxa"/>
            <w:shd w:val="clear" w:color="auto" w:fill="auto"/>
          </w:tcPr>
          <w:p w14:paraId="6D4998B4" w14:textId="77777777" w:rsidR="000107DF" w:rsidRPr="006F17C5" w:rsidRDefault="000107DF" w:rsidP="000107DF">
            <w:pPr>
              <w:widowControl w:val="0"/>
              <w:tabs>
                <w:tab w:val="num" w:pos="0"/>
              </w:tabs>
              <w:jc w:val="both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 xml:space="preserve">11-100 Lidzbark Warmiński </w:t>
            </w:r>
          </w:p>
          <w:p w14:paraId="2E22DCF6" w14:textId="3B741831" w:rsidR="000107DF" w:rsidRPr="006F17C5" w:rsidRDefault="000107DF" w:rsidP="000107DF">
            <w:pPr>
              <w:widowControl w:val="0"/>
              <w:tabs>
                <w:tab w:val="num" w:pos="0"/>
              </w:tabs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  <w:r w:rsidRPr="006F17C5"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  <w:t>ul. Kanałowa 22-26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83A695" w14:textId="77777777" w:rsidR="000107DF" w:rsidRPr="006F17C5" w:rsidRDefault="000107DF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779A541A" w14:textId="77777777" w:rsidR="000107DF" w:rsidRPr="006F17C5" w:rsidRDefault="000107DF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  <w:tr w:rsidR="00FD2871" w:rsidRPr="006F17C5" w14:paraId="22F59B05" w14:textId="77777777" w:rsidTr="00381DE2">
        <w:trPr>
          <w:trHeight w:val="454"/>
        </w:trPr>
        <w:tc>
          <w:tcPr>
            <w:tcW w:w="6026" w:type="dxa"/>
            <w:gridSpan w:val="3"/>
            <w:shd w:val="clear" w:color="auto" w:fill="auto"/>
            <w:vAlign w:val="center"/>
          </w:tcPr>
          <w:p w14:paraId="7F5A66C1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right"/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</w:pPr>
            <w:r w:rsidRPr="006F17C5">
              <w:rPr>
                <w:rFonts w:ascii="Calibri Light" w:hAnsi="Calibri Light" w:cs="Calibri Light"/>
                <w:b/>
                <w:bCs/>
                <w:kern w:val="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A250987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9EB4CFF" w14:textId="77777777" w:rsidR="00FD2871" w:rsidRPr="006F17C5" w:rsidRDefault="00FD2871" w:rsidP="00381DE2">
            <w:pPr>
              <w:widowControl w:val="0"/>
              <w:tabs>
                <w:tab w:val="num" w:pos="0"/>
              </w:tabs>
              <w:jc w:val="center"/>
              <w:rPr>
                <w:rFonts w:ascii="Calibri Light" w:hAnsi="Calibri Light" w:cs="Calibri Light"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4348D420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5BFEAA23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Łączne wynagrodzenie Wykonawcy z tytułu wykonania przedmiotu umowy określonego w § 1 niniejszej umowy nie może przekroczyć kwoty: ……………….. zł brutto, słownie: ………………………………………………..</w:t>
      </w:r>
    </w:p>
    <w:p w14:paraId="53D1EABD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 xml:space="preserve">Wynagrodzenie Wykonawcy za poszczególne usługi, określone w ust.1 jest stałe przez cały okres obowiązywania niniejszej umowy, nie podlega negocjacji i waloryzacji oraz zawiera wszelkie koszty związane z realizacją umowy. </w:t>
      </w:r>
    </w:p>
    <w:p w14:paraId="37272F53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ab/>
        <w:t>Wykonawcy nie służy roszczenie o realizację usług w wielkościach podanych w Zapytaniu  ofertowym Zamawiającego, ofercie Wykonawcy i wyliczeniu wartości zamówienia oraz niniejszej umowie. Wykonawcy nie przysługują żadne roszczenia względem Zamawiającego w przypadku wykonania mniejszej ilości usług niż określona w niniejszej umowie i powyższych dokumentach, jeżeli Zamawiający uzna, że realizacja usług w pierwotnych wielkościach nie jest konieczna. Z tego też tytułu Wykonawca nie będzie miał żadnych roszczeń do Zamawiającego.</w:t>
      </w:r>
    </w:p>
    <w:p w14:paraId="754F54BF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6</w:t>
      </w:r>
    </w:p>
    <w:p w14:paraId="7F731C2B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 xml:space="preserve">Zamawiający może upoważnić pracownika lub inną osobę do nadzoru realizacji przedmiotu umowy. </w:t>
      </w:r>
    </w:p>
    <w:p w14:paraId="7E0C9654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Przedstawiciel Zamawiającego jest upoważniony do wydawania Wykonawcy wszelkich poleceń związanych                         z zakresem prac objętych przedmiotem umowy.</w:t>
      </w:r>
    </w:p>
    <w:p w14:paraId="43F00655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>Za koordynację działań ze strony:</w:t>
      </w:r>
    </w:p>
    <w:p w14:paraId="6A2FC16B" w14:textId="52E62B00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</w:t>
      </w:r>
      <w:r>
        <w:rPr>
          <w:rFonts w:ascii="Calibri" w:hAnsi="Calibri" w:cs="Calibri"/>
          <w:sz w:val="20"/>
          <w:szCs w:val="20"/>
        </w:rPr>
        <w:tab/>
        <w:t>Zamawiającego – odpowiedzialny jest Pan Michał Sadowski, nr telefonu: 691 780 154, e-mail: m.sadowski@pwiklw.pl</w:t>
      </w:r>
    </w:p>
    <w:p w14:paraId="451C1E35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ab/>
        <w:t>Wykonawcy – ____________________________________, numer telefonu _____, adres e-mail: ______</w:t>
      </w:r>
    </w:p>
    <w:p w14:paraId="62BFA627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7</w:t>
      </w:r>
    </w:p>
    <w:p w14:paraId="6D560A45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Wynagrodzenie za wykonanie przedmiotu umowy płatne będzie po wykonaniu całości przedmiotu umowy, na podstawie faktury wystawionej przez Wykonawcę, przy czym  faktura winna być wystawiona w następujący sposób:</w:t>
      </w:r>
    </w:p>
    <w:p w14:paraId="18D4ECAF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 xml:space="preserve">Podstawą do wystawienia faktury będzie protokół z odbioru wykonanych usług. </w:t>
      </w:r>
    </w:p>
    <w:p w14:paraId="3B88B38A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 xml:space="preserve">Wynagrodzenie należne Wykonawcy za prawidłowe wykonanie przedmiotu umowy płatne będzie przelewem na wskazany w fakturze rachunek bankowy Wykonawcy, w terminie 30 dni roboczych od doręczenia prawidłowo wystawionej faktury, pod warunkiem uprzedniego potwierdzenia przez uprawnionego przedstawiciela Zamawiającego należytego wykonania przedmiotu zamówienia. </w:t>
      </w:r>
    </w:p>
    <w:p w14:paraId="065C974B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ab/>
        <w:t>W przypadku stwierdzenia wadliwości lub braku kompletności przedmiotu zamówienia Wykonawca zobowiązany jest bez dodatkowego wynagrodzenia do usunięcia wad poprzez naniesienie poprawek i jej uzupełnienie,  w terminie wyznaczonym pisemnie przez Zamawiającego.</w:t>
      </w:r>
    </w:p>
    <w:p w14:paraId="2924C9C7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</w:t>
      </w:r>
      <w:r>
        <w:rPr>
          <w:rFonts w:ascii="Calibri" w:hAnsi="Calibri" w:cs="Calibri"/>
          <w:sz w:val="20"/>
          <w:szCs w:val="20"/>
        </w:rPr>
        <w:tab/>
        <w:t xml:space="preserve">Terminem płatności jest data obciążenia rachunku bankowego Zamawiającego. </w:t>
      </w:r>
    </w:p>
    <w:p w14:paraId="035D8D3F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8</w:t>
      </w:r>
    </w:p>
    <w:p w14:paraId="370054F9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1.</w:t>
      </w:r>
      <w:r>
        <w:rPr>
          <w:rFonts w:ascii="Calibri" w:hAnsi="Calibri" w:cs="Calibri"/>
          <w:sz w:val="20"/>
          <w:szCs w:val="20"/>
        </w:rPr>
        <w:tab/>
        <w:t xml:space="preserve">Wykonawca jest zobowiązany do zapłaty Zamawiającemu kar umownych: </w:t>
      </w:r>
    </w:p>
    <w:p w14:paraId="22C898F2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</w:t>
      </w:r>
      <w:r>
        <w:rPr>
          <w:rFonts w:ascii="Calibri" w:hAnsi="Calibri" w:cs="Calibri"/>
          <w:sz w:val="20"/>
          <w:szCs w:val="20"/>
        </w:rPr>
        <w:tab/>
        <w:t xml:space="preserve">za zwłokę w wykonaniu przedmiotu umowy w wysokości 0,3 % kwoty brutto określonej w § 5 ust.2, za każdy dzień zwłoki, licząc od ustalonego w § 4 terminu ich wykonania do wysokości 20% wynagrodzenia umownego brutto określonego w § 5 ust. 2 , </w:t>
      </w:r>
    </w:p>
    <w:p w14:paraId="04A03025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ab/>
        <w:t xml:space="preserve">za nieprawidłowości w wykonaniu przedmiotu umowy w wysokości 0,3% kwoty brutto określonej w § 5 ust.2, za każdy dzień występowania nieprawidłowości liczony od dnia stwierdzenia nieprawidłowości do dnia ich usunięcia, </w:t>
      </w:r>
    </w:p>
    <w:p w14:paraId="10639FB6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</w:t>
      </w:r>
      <w:r>
        <w:rPr>
          <w:rFonts w:ascii="Calibri" w:hAnsi="Calibri" w:cs="Calibri"/>
          <w:sz w:val="20"/>
          <w:szCs w:val="20"/>
        </w:rPr>
        <w:tab/>
        <w:t xml:space="preserve">za odstąpienie przez Zamawiającego od umowy z przyczyn, za które odpowiedzialność ponosi Wykonawca - w wysokości 20% kwoty brutto określonej w § 5 ust. 2 . </w:t>
      </w:r>
    </w:p>
    <w:p w14:paraId="58F2B94B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Zamawiający zastrzega sobie prawo dochodzenia odszkodowania uzupełniającego do wysokości rzeczywiście poniesionej szkody na zasadach ogólnych Kodeksu Cywilnego.</w:t>
      </w:r>
    </w:p>
    <w:p w14:paraId="72BB6A94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 xml:space="preserve">Wykonawca wyraża zgodę na dokonanie potrącenia przez Zamawiającego kar umownych z przysługującego mu wynagrodzenia. </w:t>
      </w:r>
    </w:p>
    <w:p w14:paraId="1AF4A508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9</w:t>
      </w:r>
    </w:p>
    <w:p w14:paraId="366BE1B9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Oprócz przypadków określonych w Kodeksie Cywilnym,  Zamawiającemu przysługuje prawo do odstąpienia od niniejszej umowy w następujących przypadkach:</w:t>
      </w:r>
    </w:p>
    <w:p w14:paraId="63BF4A6D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</w:t>
      </w:r>
      <w:r>
        <w:rPr>
          <w:rFonts w:ascii="Calibri" w:hAnsi="Calibri" w:cs="Calibri"/>
          <w:sz w:val="20"/>
          <w:szCs w:val="20"/>
        </w:rPr>
        <w:tab/>
        <w:t>gdy zostanie ogłoszona likwidacja firmy Wykonawcy lub zostanie złożony wniosek o ogłoszenie upadłości Wykonawcy,</w:t>
      </w:r>
    </w:p>
    <w:p w14:paraId="3C9717BB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ab/>
        <w:t xml:space="preserve">wykonawca nie rozpoczął realizacji przedmiotu umowy oraz nie rozpoczyna realizacji pomimo pisemnego wezwania ze strony Zamawiającego, </w:t>
      </w:r>
    </w:p>
    <w:p w14:paraId="0B763C80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</w:t>
      </w:r>
      <w:r>
        <w:rPr>
          <w:rFonts w:ascii="Calibri" w:hAnsi="Calibri" w:cs="Calibri"/>
          <w:sz w:val="20"/>
          <w:szCs w:val="20"/>
        </w:rPr>
        <w:tab/>
        <w:t xml:space="preserve">wykonawca przerwał realizację przedmiotu umowy i nie kontynuuje realizacji umowy, pomimo wezwania Zamawiającego złożonego na piśmie, </w:t>
      </w:r>
    </w:p>
    <w:p w14:paraId="51FBACA0" w14:textId="77777777" w:rsidR="00FD2871" w:rsidRDefault="00FD2871" w:rsidP="00FD2871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</w:t>
      </w:r>
      <w:r>
        <w:rPr>
          <w:rFonts w:ascii="Calibri" w:hAnsi="Calibri" w:cs="Calibri"/>
          <w:sz w:val="20"/>
          <w:szCs w:val="20"/>
        </w:rPr>
        <w:tab/>
        <w:t xml:space="preserve">Jeżeli Wykonawca opóźnia się z wykonaniem przedmiotu umowy powyżej 14 dni w stosunku do terminów określonych w Opisie przedmiotu zamówienia stanowiącym załącznik nr 1 do niniejszej umowy, zgodnie z § 4. </w:t>
      </w:r>
    </w:p>
    <w:p w14:paraId="3F1A63D2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W przypadkach określonych w ust.1 pkt 1 - 4 odstąpienie od umowy może nastąpić w ciągu 2 miesięcy od dnia powzięcia przez Zamawiającego informacji o zaistnieniu okoliczności będących podstawą do odstąpienia.</w:t>
      </w:r>
    </w:p>
    <w:p w14:paraId="72744621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 xml:space="preserve">Odstąpienie od umowy powinno nastąpić w formie pisemnej pod rygorem nieważności. </w:t>
      </w:r>
    </w:p>
    <w:p w14:paraId="71B34DD5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10</w:t>
      </w:r>
    </w:p>
    <w:p w14:paraId="06BDC950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nie może zbywać ani przenosić na rzecz osób trzecich praw i wierzytelności powstałych w związku z realizacją niniejszej umowy, bez uzyskania pisemnej zgody Zamawiającego.</w:t>
      </w:r>
    </w:p>
    <w:p w14:paraId="39E0A8F3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§ 11</w:t>
      </w:r>
    </w:p>
    <w:p w14:paraId="7ABE5687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 xml:space="preserve">Wszelkie zmiany i uzupełnienia treści niniejszej umowy i jej załączników wymagają formy pisemnego aneksu pod rygorem nieważności. </w:t>
      </w:r>
    </w:p>
    <w:p w14:paraId="730A7A97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Wszelkie spory, które nie będą mogły być rozstrzygnięte w sposób polubowny, będą rozstrzygane przez sad powszechny właściwy dla siedziby Zamawiającego.</w:t>
      </w:r>
    </w:p>
    <w:p w14:paraId="740DF54E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</w:t>
      </w:r>
      <w:r>
        <w:rPr>
          <w:rFonts w:ascii="Calibri" w:hAnsi="Calibri" w:cs="Calibri"/>
          <w:sz w:val="20"/>
          <w:szCs w:val="20"/>
        </w:rPr>
        <w:tab/>
        <w:t xml:space="preserve">W sprawach nieuregulowanych w umowie stosuje się przepisy Kodeksu cywilnego i ustawy Prawo budowlane. </w:t>
      </w:r>
    </w:p>
    <w:p w14:paraId="56889451" w14:textId="77777777" w:rsidR="00FD2871" w:rsidRDefault="00FD2871" w:rsidP="00FD2871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</w:t>
      </w:r>
      <w:r>
        <w:rPr>
          <w:rFonts w:ascii="Calibri" w:hAnsi="Calibri" w:cs="Calibri"/>
          <w:sz w:val="20"/>
          <w:szCs w:val="20"/>
        </w:rPr>
        <w:tab/>
        <w:t xml:space="preserve">Umowę sporządzono w trzech jednobrzmiących egzemplarzach, w tym dwa egzemplarze dla Zamawiającego, a jeden egzemplarz dla Wykonawcy. </w:t>
      </w:r>
    </w:p>
    <w:p w14:paraId="50AEBF51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5AEE62BC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Integralną część umowy stanowią:</w:t>
      </w:r>
    </w:p>
    <w:p w14:paraId="064EBE1C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</w:t>
      </w:r>
      <w:r>
        <w:rPr>
          <w:rFonts w:ascii="Calibri" w:hAnsi="Calibri" w:cs="Calibri"/>
          <w:sz w:val="20"/>
          <w:szCs w:val="20"/>
        </w:rPr>
        <w:tab/>
        <w:t>Oferta Wykonawcy z załącznikami, w tym wyliczenie wartości umowy,</w:t>
      </w:r>
    </w:p>
    <w:p w14:paraId="15DFFCA9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</w:t>
      </w:r>
      <w:r>
        <w:rPr>
          <w:rFonts w:ascii="Calibri" w:hAnsi="Calibri" w:cs="Calibri"/>
          <w:sz w:val="20"/>
          <w:szCs w:val="20"/>
        </w:rPr>
        <w:tab/>
        <w:t>zapytanie ofertowe wraz z załącznikami.</w:t>
      </w:r>
    </w:p>
    <w:p w14:paraId="4CEC939E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2AE80564" w14:textId="77777777" w:rsidR="00FD2871" w:rsidRDefault="00FD2871" w:rsidP="00FD28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WYKONAWCA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ZAMAWIAJĄCY</w:t>
      </w:r>
    </w:p>
    <w:p w14:paraId="2223A3DF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4C5273FC" w14:textId="77777777" w:rsidR="00FD2871" w:rsidRDefault="00FD2871" w:rsidP="00FD2871">
      <w:pPr>
        <w:spacing w:before="120" w:after="120"/>
        <w:rPr>
          <w:rFonts w:ascii="Calibri" w:hAnsi="Calibri" w:cs="Calibri"/>
          <w:sz w:val="20"/>
          <w:szCs w:val="20"/>
        </w:rPr>
      </w:pPr>
    </w:p>
    <w:p w14:paraId="0D736DBC" w14:textId="77777777" w:rsidR="001A79C1" w:rsidRDefault="001A79C1"/>
    <w:sectPr w:rsidR="001A79C1" w:rsidSect="00C5756B">
      <w:footerReference w:type="default" r:id="rId7"/>
      <w:pgSz w:w="11906" w:h="16838"/>
      <w:pgMar w:top="709" w:right="1134" w:bottom="1134" w:left="1418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F2477" w14:textId="77777777" w:rsidR="00C5756B" w:rsidRDefault="00C5756B">
      <w:r>
        <w:separator/>
      </w:r>
    </w:p>
  </w:endnote>
  <w:endnote w:type="continuationSeparator" w:id="0">
    <w:p w14:paraId="593370F0" w14:textId="77777777" w:rsidR="00C5756B" w:rsidRDefault="00C5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44A5" w14:textId="7629DBE4" w:rsidR="004D29EE" w:rsidRPr="00C87244" w:rsidRDefault="00FD2871" w:rsidP="006D2598">
    <w:pPr>
      <w:pStyle w:val="Stopka"/>
      <w:ind w:right="360"/>
      <w:jc w:val="center"/>
      <w:rPr>
        <w:sz w:val="16"/>
        <w:szCs w:val="16"/>
      </w:rPr>
    </w:pPr>
    <w:r w:rsidRPr="00C87244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385973" wp14:editId="0EF8B44E">
              <wp:simplePos x="0" y="0"/>
              <wp:positionH relativeFrom="page">
                <wp:posOffset>6249035</wp:posOffset>
              </wp:positionH>
              <wp:positionV relativeFrom="paragraph">
                <wp:posOffset>-635</wp:posOffset>
              </wp:positionV>
              <wp:extent cx="571500" cy="121285"/>
              <wp:effectExtent l="635" t="8890" r="8890" b="317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D1191" w14:textId="77777777" w:rsidR="004D29EE" w:rsidRPr="006D2598" w:rsidRDefault="00000000" w:rsidP="006D2598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6D2598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str. </w:t>
                          </w:r>
                          <w:r w:rsidRPr="006D2598"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D2598"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D2598"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D2598"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Arial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859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92.05pt;margin-top:-.05pt;width:45pt;height:9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" stroked="f">
              <v:fill opacity="0"/>
              <v:textbox inset="0,0,0,0">
                <w:txbxContent>
                  <w:p w14:paraId="36ED1191" w14:textId="77777777" w:rsidR="004D29EE" w:rsidRPr="006D2598" w:rsidRDefault="00000000" w:rsidP="006D2598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- </w:t>
                    </w:r>
                    <w:r w:rsidRPr="006D2598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str. </w:t>
                    </w:r>
                    <w:r w:rsidRPr="006D2598"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6D2598"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Pr="006D2598"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6D2598"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cs="Arial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C87244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C4E85" wp14:editId="526E4A53">
              <wp:simplePos x="0" y="0"/>
              <wp:positionH relativeFrom="column">
                <wp:posOffset>4445</wp:posOffset>
              </wp:positionH>
              <wp:positionV relativeFrom="paragraph">
                <wp:posOffset>-36830</wp:posOffset>
              </wp:positionV>
              <wp:extent cx="5943600" cy="9525"/>
              <wp:effectExtent l="13970" t="10795" r="5080" b="825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C4754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.9pt" to="468.3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" strokecolor="#036"/>
          </w:pict>
        </mc:Fallback>
      </mc:AlternateContent>
    </w:r>
    <w:r w:rsidRPr="00C87244">
      <w:rPr>
        <w:rFonts w:ascii="Arial" w:hAnsi="Arial" w:cs="Arial"/>
        <w:sz w:val="16"/>
        <w:szCs w:val="16"/>
      </w:rPr>
      <w:t xml:space="preserve">Rozeznanie cenowe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A8AB6" w14:textId="77777777" w:rsidR="00C5756B" w:rsidRDefault="00C5756B">
      <w:r>
        <w:separator/>
      </w:r>
    </w:p>
  </w:footnote>
  <w:footnote w:type="continuationSeparator" w:id="0">
    <w:p w14:paraId="2A28AB5E" w14:textId="77777777" w:rsidR="00C5756B" w:rsidRDefault="00C5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C572D"/>
    <w:multiLevelType w:val="hybridMultilevel"/>
    <w:tmpl w:val="68922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26C1"/>
    <w:multiLevelType w:val="hybridMultilevel"/>
    <w:tmpl w:val="68922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06041">
    <w:abstractNumId w:val="1"/>
  </w:num>
  <w:num w:numId="2" w16cid:durableId="199047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47"/>
    <w:rsid w:val="000107DF"/>
    <w:rsid w:val="001A79C1"/>
    <w:rsid w:val="00452647"/>
    <w:rsid w:val="004D29EE"/>
    <w:rsid w:val="005C5CC8"/>
    <w:rsid w:val="005D3064"/>
    <w:rsid w:val="005E15A8"/>
    <w:rsid w:val="005F6FC6"/>
    <w:rsid w:val="00641845"/>
    <w:rsid w:val="007A2CBD"/>
    <w:rsid w:val="00C5756B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FF94E"/>
  <w15:chartTrackingRefBased/>
  <w15:docId w15:val="{B8D2A733-084F-4118-98F4-34E65C9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8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D2871"/>
  </w:style>
  <w:style w:type="paragraph" w:styleId="Stopka">
    <w:name w:val="footer"/>
    <w:basedOn w:val="Normalny"/>
    <w:link w:val="StopkaZnak"/>
    <w:rsid w:val="00FD2871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FD2871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5</cp:revision>
  <dcterms:created xsi:type="dcterms:W3CDTF">2023-04-17T07:41:00Z</dcterms:created>
  <dcterms:modified xsi:type="dcterms:W3CDTF">2024-04-18T05:53:00Z</dcterms:modified>
</cp:coreProperties>
</file>